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1B" w:rsidRDefault="00851A97" w:rsidP="00593AA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93A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41454" w:rsidRPr="00851A97" w:rsidRDefault="000C551B" w:rsidP="00851A9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541F6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</w:t>
      </w:r>
      <w:r w:rsidR="00F41454"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41454" w:rsidRPr="00851A97" w:rsidRDefault="00851A97" w:rsidP="00851A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541F6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F41454" w:rsidRPr="00851A97" w:rsidRDefault="00237815" w:rsidP="0023781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C55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41F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</w:t>
      </w:r>
      <w:r w:rsidR="00F41454" w:rsidRPr="00851A97">
        <w:rPr>
          <w:rFonts w:ascii="Times New Roman" w:hAnsi="Times New Roman" w:cs="Times New Roman"/>
          <w:sz w:val="24"/>
          <w:szCs w:val="24"/>
        </w:rPr>
        <w:t>от 13.09.2018 N 1288/18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36"/>
      <w:bookmarkEnd w:id="0"/>
      <w:r w:rsidRPr="00237815">
        <w:rPr>
          <w:rFonts w:ascii="Times New Roman" w:hAnsi="Times New Roman" w:cs="Times New Roman"/>
          <w:szCs w:val="22"/>
        </w:rPr>
        <w:t>ФОРМЫ РАЗМЕЩЕНИЯ ИНФОРМАЦИИ</w:t>
      </w:r>
    </w:p>
    <w:p w:rsidR="00F41454" w:rsidRPr="00237815" w:rsidRDefault="00541F63" w:rsidP="00541F63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В СФЕРЕ</w:t>
      </w:r>
      <w:r w:rsidR="00F41454" w:rsidRPr="00237815">
        <w:rPr>
          <w:rFonts w:ascii="Times New Roman" w:hAnsi="Times New Roman" w:cs="Times New Roman"/>
          <w:szCs w:val="22"/>
        </w:rPr>
        <w:t xml:space="preserve"> ВОДООТВЕДЕНИЯ,</w:t>
      </w:r>
      <w:r>
        <w:rPr>
          <w:rFonts w:ascii="Times New Roman" w:hAnsi="Times New Roman" w:cs="Times New Roman"/>
          <w:szCs w:val="22"/>
        </w:rPr>
        <w:t xml:space="preserve"> </w:t>
      </w:r>
      <w:r w:rsidR="00F41454" w:rsidRPr="00237815">
        <w:rPr>
          <w:rFonts w:ascii="Times New Roman" w:hAnsi="Times New Roman" w:cs="Times New Roman"/>
          <w:szCs w:val="22"/>
        </w:rPr>
        <w:t>ПОДЛЕЖАЩЕЙ РАСКРЫТИЮ В ФЕДЕРАЛЬНОЙ ГОСУДАРСТВЕННОЙ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ИНФОРМАЦИОННОЙ СИСТЕМЕ "ЕДИНАЯ ИНФОРМАЦИОННО-АНАЛИТИЧЕСКАЯ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СИСТЕМА "ФЕДЕРАЛЬНЫЙ ОРГАН РЕГУЛИРОВАНИЯ - РЕГИОНАЛЬНЫЕ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ОРГАНЫ РЕГУЛИРОВАНИЯ - СУБЪЕКТЫ РЕГУЛИРОВАНИЯ"</w:t>
      </w:r>
    </w:p>
    <w:p w:rsidR="00F41454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B15" w:rsidRPr="00541F63" w:rsidRDefault="00F71B15" w:rsidP="00F71B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41F63">
        <w:rPr>
          <w:rFonts w:ascii="Times New Roman" w:hAnsi="Times New Roman" w:cs="Times New Roman"/>
          <w:b/>
          <w:sz w:val="24"/>
          <w:szCs w:val="24"/>
        </w:rPr>
        <w:t>I. Общая информация о регулируемой организации</w:t>
      </w:r>
    </w:p>
    <w:p w:rsidR="00F71B15" w:rsidRPr="00541F63" w:rsidRDefault="00F71B15" w:rsidP="00F71B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71B15" w:rsidRPr="00541F63" w:rsidRDefault="00F71B15" w:rsidP="00F71B1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41F63">
        <w:rPr>
          <w:rFonts w:ascii="Times New Roman" w:hAnsi="Times New Roman" w:cs="Times New Roman"/>
          <w:b/>
          <w:sz w:val="24"/>
          <w:szCs w:val="24"/>
        </w:rPr>
        <w:t>Форма 1.0.1 Основные параметры раскрываемой информации</w:t>
      </w:r>
      <w:r w:rsidRPr="00541F63">
        <w:rPr>
          <w:rFonts w:ascii="Times New Roman" w:hAnsi="Times New Roman" w:cs="Times New Roman"/>
          <w:b/>
          <w:sz w:val="24"/>
          <w:szCs w:val="24"/>
        </w:rPr>
        <w:tab/>
      </w:r>
    </w:p>
    <w:p w:rsidR="00F71B15" w:rsidRPr="00541F63" w:rsidRDefault="00F71B15" w:rsidP="00F71B1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562"/>
        <w:gridCol w:w="4816"/>
        <w:gridCol w:w="4540"/>
      </w:tblGrid>
      <w:tr w:rsidR="00F71B15" w:rsidTr="00541F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15" w:rsidRDefault="00F71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15" w:rsidRDefault="00F71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15" w:rsidRDefault="00F71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параметров формы</w:t>
            </w:r>
          </w:p>
        </w:tc>
      </w:tr>
      <w:tr w:rsidR="00F71B15" w:rsidTr="00541F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15" w:rsidRDefault="00F71B1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15" w:rsidRDefault="00F71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заполнения/внесения изменений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15" w:rsidRDefault="00F71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30.12.2021 года</w:t>
            </w:r>
          </w:p>
        </w:tc>
      </w:tr>
      <w:tr w:rsidR="00F71B15" w:rsidTr="00541F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15" w:rsidRDefault="00F71B1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15" w:rsidRDefault="00F71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15" w:rsidRDefault="00541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F71B15" w:rsidTr="00541F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15" w:rsidRDefault="00F71B1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15" w:rsidRDefault="00F71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регулируемого вида деятельности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15" w:rsidRDefault="00541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 стоков, обработка осадка, утилизация осадка сточных вод</w:t>
            </w:r>
          </w:p>
        </w:tc>
      </w:tr>
      <w:tr w:rsidR="00F71B15" w:rsidTr="00541F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15" w:rsidRDefault="00F71B1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15" w:rsidRDefault="00F71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Территория оказания услуги по регулируемому виду деятельности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15" w:rsidRDefault="00F71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 Кызыл</w:t>
            </w:r>
          </w:p>
        </w:tc>
      </w:tr>
      <w:tr w:rsidR="00F71B15" w:rsidTr="00541F6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15" w:rsidRDefault="00F71B1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15" w:rsidRDefault="00F71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15" w:rsidRDefault="00F71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Тыва</w:t>
            </w:r>
          </w:p>
        </w:tc>
      </w:tr>
    </w:tbl>
    <w:p w:rsidR="00F71B15" w:rsidRDefault="00F71B15" w:rsidP="00F71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B15" w:rsidRDefault="00F71B15" w:rsidP="00F71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B15" w:rsidRDefault="00F71B15" w:rsidP="00F71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B15" w:rsidRDefault="00F71B15" w:rsidP="00F71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Pr="00851A97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Pr="000C551B" w:rsidRDefault="00283144" w:rsidP="0028314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  <w:sectPr w:rsidR="00283144" w:rsidRPr="000C551B" w:rsidSect="000C551B">
          <w:pgSz w:w="11906" w:h="16838" w:code="9"/>
          <w:pgMar w:top="567" w:right="284" w:bottom="567" w:left="28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144" w:rsidRDefault="00283144" w:rsidP="008D518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41454" w:rsidRPr="00541F63" w:rsidRDefault="00F41454" w:rsidP="008D518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63">
        <w:rPr>
          <w:rFonts w:ascii="Times New Roman" w:hAnsi="Times New Roman" w:cs="Times New Roman"/>
          <w:b/>
          <w:sz w:val="24"/>
          <w:szCs w:val="24"/>
        </w:rPr>
        <w:t>IV. Водоотведение</w:t>
      </w:r>
    </w:p>
    <w:p w:rsidR="00122BBF" w:rsidRDefault="00122BBF" w:rsidP="00122B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BBF" w:rsidRDefault="00122BBF" w:rsidP="00122BB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3.1.1 Общая информация о регулируемой организации</w:t>
      </w:r>
    </w:p>
    <w:p w:rsidR="00122BBF" w:rsidRDefault="00122BBF" w:rsidP="00122BB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122BBF" w:rsidTr="00122BBF">
        <w:trPr>
          <w:jc w:val="center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параметров формы</w:t>
            </w:r>
          </w:p>
        </w:tc>
      </w:tr>
      <w:tr w:rsidR="00122BBF" w:rsidTr="00122B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BF" w:rsidRDefault="00122BB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BF" w:rsidTr="00122B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Тыва, город Кызыл</w:t>
            </w:r>
          </w:p>
        </w:tc>
      </w:tr>
      <w:tr w:rsidR="00122BBF" w:rsidTr="00122B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о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2BBF" w:rsidTr="00122B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фирменное наименование юридического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BF" w:rsidRDefault="00122BB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«Водоканал-Сервис»</w:t>
            </w:r>
          </w:p>
        </w:tc>
      </w:tr>
      <w:tr w:rsidR="00122BBF" w:rsidTr="00122BBF">
        <w:trPr>
          <w:trHeight w:val="7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1701061444</w:t>
            </w:r>
          </w:p>
        </w:tc>
      </w:tr>
      <w:tr w:rsidR="00122BBF" w:rsidTr="00122B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код причины постановки на учет (КПП)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170101001</w:t>
            </w:r>
          </w:p>
        </w:tc>
      </w:tr>
      <w:tr w:rsidR="00122BBF" w:rsidTr="00122B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1181719001342</w:t>
            </w:r>
          </w:p>
        </w:tc>
      </w:tr>
      <w:tr w:rsidR="00122BBF" w:rsidTr="00122B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дата присвоения 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июля 2018 года</w:t>
            </w:r>
          </w:p>
        </w:tc>
      </w:tr>
      <w:tr w:rsidR="00122BBF" w:rsidTr="00122B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наименование регистрирующего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122BBF" w:rsidTr="00122B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2BBF" w:rsidTr="00122B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фамилия, имя и отчество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2BBF" w:rsidTr="00122B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3.1.1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Раздобреева</w:t>
            </w:r>
          </w:p>
        </w:tc>
      </w:tr>
      <w:tr w:rsidR="00122BBF" w:rsidTr="00122B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Ольга</w:t>
            </w:r>
          </w:p>
        </w:tc>
      </w:tr>
      <w:tr w:rsidR="00122BBF" w:rsidTr="00122B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</w:tr>
      <w:tr w:rsidR="00122BBF" w:rsidTr="00122B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Экономист</w:t>
            </w:r>
          </w:p>
        </w:tc>
      </w:tr>
      <w:tr w:rsidR="00122BBF" w:rsidTr="00122B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8(800)2005351(272)</w:t>
            </w:r>
          </w:p>
        </w:tc>
      </w:tr>
      <w:tr w:rsidR="00122BBF" w:rsidTr="00122B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адрес электронной почты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122BBF" w:rsidTr="00122BBF">
        <w:trPr>
          <w:trHeight w:val="83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2BBF" w:rsidTr="00122B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Фалалеев</w:t>
            </w:r>
          </w:p>
        </w:tc>
      </w:tr>
      <w:tr w:rsidR="00122BBF" w:rsidTr="00122B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</w:t>
            </w:r>
          </w:p>
        </w:tc>
      </w:tr>
      <w:tr w:rsidR="00122BBF" w:rsidTr="00122B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Александрович</w:t>
            </w:r>
          </w:p>
        </w:tc>
      </w:tr>
      <w:tr w:rsidR="00122BBF" w:rsidTr="00122B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122BBF" w:rsidTr="00122B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122BBF" w:rsidTr="00122B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2BBF" w:rsidTr="00122B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8(39422)6-31-96</w:t>
            </w:r>
          </w:p>
        </w:tc>
      </w:tr>
      <w:tr w:rsidR="00122BBF" w:rsidTr="00122B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www.vs17.ru</w:t>
            </w:r>
          </w:p>
        </w:tc>
      </w:tr>
      <w:tr w:rsidR="00122BBF" w:rsidTr="00122B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122BBF" w:rsidTr="00122B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2BBF" w:rsidTr="00122B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абонентских отделов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ч., тел.: 8(800)2005351</w:t>
            </w:r>
          </w:p>
        </w:tc>
      </w:tr>
      <w:tr w:rsidR="00122BBF" w:rsidTr="00122B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диспетчерских служб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F" w:rsidRDefault="0012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F" w:rsidRDefault="00122BB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122BBF" w:rsidRDefault="00122BB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Водозабор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подъема, тел.:8(39422)2-93-14</w:t>
            </w:r>
          </w:p>
          <w:p w:rsidR="00122BBF" w:rsidRDefault="00122BB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тел.:8(39422)3-00-16</w:t>
            </w:r>
          </w:p>
        </w:tc>
      </w:tr>
    </w:tbl>
    <w:p w:rsidR="00122BBF" w:rsidRDefault="00122BBF" w:rsidP="00122BBF">
      <w:pPr>
        <w:spacing w:after="0"/>
        <w:rPr>
          <w:rFonts w:ascii="Times New Roman" w:hAnsi="Times New Roman" w:cs="Times New Roman"/>
          <w:sz w:val="24"/>
          <w:szCs w:val="24"/>
        </w:rPr>
        <w:sectPr w:rsidR="00122BBF">
          <w:pgSz w:w="16838" w:h="11905" w:orient="landscape"/>
          <w:pgMar w:top="567" w:right="567" w:bottom="567" w:left="851" w:header="0" w:footer="0" w:gutter="0"/>
          <w:cols w:space="720"/>
        </w:sect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45533D" w:rsidRDefault="00F41454" w:rsidP="0045533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5533D">
        <w:rPr>
          <w:rFonts w:ascii="Times New Roman" w:hAnsi="Times New Roman" w:cs="Times New Roman"/>
          <w:b/>
          <w:sz w:val="24"/>
          <w:szCs w:val="24"/>
        </w:rPr>
        <w:t>Форма 3.1.2 Общая информация об объектах водоотведения регулируемой организации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93"/>
        <w:gridCol w:w="2409"/>
        <w:gridCol w:w="1984"/>
        <w:gridCol w:w="1560"/>
        <w:gridCol w:w="1559"/>
        <w:gridCol w:w="21"/>
      </w:tblGrid>
      <w:tr w:rsidR="00DD7FA8" w:rsidRPr="00851A97" w:rsidTr="00DD7FA8">
        <w:trPr>
          <w:jc w:val="center"/>
        </w:trPr>
        <w:tc>
          <w:tcPr>
            <w:tcW w:w="10080" w:type="dxa"/>
            <w:gridSpan w:val="7"/>
          </w:tcPr>
          <w:p w:rsidR="00DD7FA8" w:rsidRPr="00851A97" w:rsidRDefault="00DD7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DD7FA8" w:rsidRPr="00851A97" w:rsidTr="00DD7FA8">
        <w:trPr>
          <w:gridAfter w:val="1"/>
          <w:wAfter w:w="21" w:type="dxa"/>
          <w:jc w:val="center"/>
        </w:trPr>
        <w:tc>
          <w:tcPr>
            <w:tcW w:w="454" w:type="dxa"/>
          </w:tcPr>
          <w:p w:rsidR="00DD7FA8" w:rsidRPr="00851A97" w:rsidRDefault="00DD7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93" w:type="dxa"/>
          </w:tcPr>
          <w:p w:rsidR="00DD7FA8" w:rsidRPr="00851A97" w:rsidRDefault="00DD7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водоотведения</w:t>
            </w:r>
          </w:p>
        </w:tc>
        <w:tc>
          <w:tcPr>
            <w:tcW w:w="2409" w:type="dxa"/>
          </w:tcPr>
          <w:p w:rsidR="00DD7FA8" w:rsidRPr="00851A97" w:rsidRDefault="00DD7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1984" w:type="dxa"/>
          </w:tcPr>
          <w:p w:rsidR="00DD7FA8" w:rsidRPr="00851A97" w:rsidRDefault="00DD7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Протяженность канализационных сетей (в однотрубном исчислении), км.</w:t>
            </w:r>
          </w:p>
        </w:tc>
        <w:tc>
          <w:tcPr>
            <w:tcW w:w="1560" w:type="dxa"/>
          </w:tcPr>
          <w:p w:rsidR="00DD7FA8" w:rsidRPr="00851A97" w:rsidRDefault="00DD7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насосных станций, шт.</w:t>
            </w:r>
          </w:p>
        </w:tc>
        <w:tc>
          <w:tcPr>
            <w:tcW w:w="1559" w:type="dxa"/>
          </w:tcPr>
          <w:p w:rsidR="00DD7FA8" w:rsidRPr="00851A97" w:rsidRDefault="00DD7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очистных сооружений, шт.</w:t>
            </w:r>
          </w:p>
        </w:tc>
      </w:tr>
      <w:tr w:rsidR="00DD7FA8" w:rsidRPr="00851A97" w:rsidTr="004A64D8">
        <w:trPr>
          <w:gridAfter w:val="1"/>
          <w:wAfter w:w="21" w:type="dxa"/>
          <w:trHeight w:val="5076"/>
          <w:jc w:val="center"/>
        </w:trPr>
        <w:tc>
          <w:tcPr>
            <w:tcW w:w="454" w:type="dxa"/>
            <w:vMerge w:val="restart"/>
            <w:vAlign w:val="center"/>
          </w:tcPr>
          <w:p w:rsidR="00DD7FA8" w:rsidRPr="00851A97" w:rsidRDefault="00DD7FA8" w:rsidP="00DD7FA8">
            <w:pPr>
              <w:pStyle w:val="ConsPlusNormal"/>
              <w:spacing w:before="100" w:beforeAutospacing="1" w:after="480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vMerge w:val="restart"/>
            <w:vAlign w:val="center"/>
          </w:tcPr>
          <w:p w:rsidR="00DD7FA8" w:rsidRPr="00DD7FA8" w:rsidRDefault="00DD7FA8" w:rsidP="00DD7FA8">
            <w:pPr>
              <w:pStyle w:val="ConsPlusNormal"/>
              <w:spacing w:after="4560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D7FA8">
              <w:rPr>
                <w:rFonts w:ascii="Times New Roman" w:hAnsi="Times New Roman" w:cs="Times New Roman"/>
                <w:szCs w:val="22"/>
                <w:lang w:eastAsia="en-US"/>
              </w:rPr>
              <w:t>Водоотведение</w:t>
            </w:r>
          </w:p>
          <w:p w:rsidR="00DD7FA8" w:rsidRDefault="00DD7FA8" w:rsidP="00DD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D7FA8" w:rsidRPr="00851A97" w:rsidRDefault="00DD7FA8" w:rsidP="00DD7FA8">
            <w:pPr>
              <w:pStyle w:val="ConsPlusNormal"/>
              <w:spacing w:after="3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 стоков, обработка осадка, утилизация осадка сточных вод</w:t>
            </w:r>
          </w:p>
        </w:tc>
        <w:tc>
          <w:tcPr>
            <w:tcW w:w="1984" w:type="dxa"/>
            <w:vMerge w:val="restart"/>
            <w:vAlign w:val="center"/>
          </w:tcPr>
          <w:p w:rsidR="00DD7FA8" w:rsidRPr="00851A97" w:rsidRDefault="00DD7FA8" w:rsidP="00DD7FA8">
            <w:pPr>
              <w:pStyle w:val="ConsPlusNormal"/>
              <w:spacing w:after="4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93,81</w:t>
            </w:r>
          </w:p>
        </w:tc>
        <w:tc>
          <w:tcPr>
            <w:tcW w:w="1560" w:type="dxa"/>
            <w:vMerge w:val="restart"/>
            <w:vAlign w:val="center"/>
          </w:tcPr>
          <w:p w:rsidR="00DD7FA8" w:rsidRPr="00851A97" w:rsidRDefault="00DD7FA8" w:rsidP="00DD7FA8">
            <w:pPr>
              <w:pStyle w:val="ConsPlusNormal"/>
              <w:spacing w:after="4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DD7FA8" w:rsidRPr="00851A97" w:rsidRDefault="00DD7FA8" w:rsidP="00DD7FA8">
            <w:pPr>
              <w:pStyle w:val="ConsPlusNormal"/>
              <w:spacing w:after="4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FA8" w:rsidRPr="00851A97" w:rsidTr="004A64D8">
        <w:tblPrEx>
          <w:tblBorders>
            <w:insideH w:val="nil"/>
          </w:tblBorders>
        </w:tblPrEx>
        <w:trPr>
          <w:gridAfter w:val="1"/>
          <w:wAfter w:w="21" w:type="dxa"/>
          <w:trHeight w:val="277"/>
          <w:jc w:val="center"/>
        </w:trPr>
        <w:tc>
          <w:tcPr>
            <w:tcW w:w="454" w:type="dxa"/>
            <w:vMerge/>
          </w:tcPr>
          <w:p w:rsidR="00DD7FA8" w:rsidRPr="00851A97" w:rsidRDefault="00DD7FA8" w:rsidP="00DD7FA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DD7FA8" w:rsidRPr="00851A97" w:rsidRDefault="00DD7FA8" w:rsidP="00DD7FA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D7FA8" w:rsidRPr="00851A97" w:rsidRDefault="00DD7FA8" w:rsidP="00DD7FA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D7FA8" w:rsidRPr="00851A97" w:rsidRDefault="00DD7FA8" w:rsidP="00DD7FA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D7FA8" w:rsidRPr="00851A97" w:rsidRDefault="00DD7FA8" w:rsidP="00DD7FA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D7FA8" w:rsidRPr="00851A97" w:rsidRDefault="00DD7FA8" w:rsidP="00DD7FA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A8" w:rsidRPr="00851A97" w:rsidTr="004A64D8">
        <w:tblPrEx>
          <w:tblBorders>
            <w:insideH w:val="nil"/>
          </w:tblBorders>
        </w:tblPrEx>
        <w:trPr>
          <w:gridAfter w:val="1"/>
          <w:wAfter w:w="21" w:type="dxa"/>
          <w:trHeight w:val="277"/>
          <w:jc w:val="center"/>
        </w:trPr>
        <w:tc>
          <w:tcPr>
            <w:tcW w:w="454" w:type="dxa"/>
            <w:vMerge/>
          </w:tcPr>
          <w:p w:rsidR="00DD7FA8" w:rsidRPr="00851A97" w:rsidRDefault="00DD7FA8" w:rsidP="00DD7FA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D7FA8" w:rsidRPr="00851A97" w:rsidRDefault="00DD7FA8" w:rsidP="00DD7FA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D7FA8" w:rsidRPr="00851A97" w:rsidRDefault="00DD7FA8" w:rsidP="00DD7FA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D7FA8" w:rsidRPr="00851A97" w:rsidRDefault="00DD7FA8" w:rsidP="00DD7FA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D7FA8" w:rsidRPr="00851A97" w:rsidRDefault="00DD7FA8" w:rsidP="00DD7FA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D7FA8" w:rsidRPr="00851A97" w:rsidRDefault="00DD7FA8" w:rsidP="00DD7FA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54" w:rsidRPr="00851A97" w:rsidRDefault="00F41454">
      <w:pPr>
        <w:rPr>
          <w:rFonts w:ascii="Times New Roman" w:hAnsi="Times New Roman" w:cs="Times New Roman"/>
          <w:sz w:val="24"/>
          <w:szCs w:val="24"/>
        </w:rPr>
        <w:sectPr w:rsidR="00F41454" w:rsidRPr="00851A9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D7FA8" w:rsidRDefault="00DD7FA8" w:rsidP="00DD7F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Форма 3.2. Информация о тарифе на водоотведение</w:t>
      </w:r>
    </w:p>
    <w:p w:rsidR="00DD7FA8" w:rsidRDefault="00DD7FA8" w:rsidP="00DD7F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DD7FA8" w:rsidTr="00DD7FA8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DD7FA8" w:rsidTr="00DD7FA8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20 августа 2020 года № 11 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Кызыл.</w:t>
            </w:r>
          </w:p>
        </w:tc>
      </w:tr>
      <w:tr w:rsidR="00DD7FA8" w:rsidTr="00DD7FA8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тарифа на водоотведение  (без НДС/с НДС), руб.</w:t>
            </w:r>
            <w:r w:rsidR="00692EA9">
              <w:rPr>
                <w:rFonts w:ascii="Times New Roman" w:hAnsi="Times New Roman"/>
                <w:color w:val="000000"/>
              </w:rPr>
              <w:t xml:space="preserve"> (тариф для населения и прочих потребителей)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17,29 руб. (без НДС)/ 20,75 руб. (с НДС)</w:t>
            </w:r>
          </w:p>
        </w:tc>
      </w:tr>
      <w:tr w:rsidR="00DD7FA8" w:rsidTr="00DD7FA8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01.09.2020 г. по 31.12.2020 г.</w:t>
            </w:r>
          </w:p>
        </w:tc>
      </w:tr>
      <w:tr w:rsidR="00DD7FA8" w:rsidTr="00DD7FA8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FA8" w:rsidRDefault="00D928F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8" w:tgtFrame="_blank" w:history="1">
              <w:r w:rsidR="00DD7FA8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DD7FA8" w:rsidRDefault="00DD7FA8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DD7FA8" w:rsidRDefault="00DD7FA8" w:rsidP="00DD7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DD7FA8" w:rsidTr="00DD7FA8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DD7FA8" w:rsidTr="00DD7FA8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20 августа 2020 года № 11 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Кызыл.</w:t>
            </w:r>
          </w:p>
        </w:tc>
      </w:tr>
      <w:tr w:rsidR="00DD7FA8" w:rsidTr="00DD7FA8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тарифа на водоотведение  (без НДС/с НДС), руб.</w:t>
            </w:r>
            <w:r w:rsidR="00692EA9">
              <w:rPr>
                <w:rFonts w:ascii="Times New Roman" w:hAnsi="Times New Roman"/>
                <w:color w:val="000000"/>
              </w:rPr>
              <w:t xml:space="preserve"> (тариф для населения и прочих потребителей)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17,29 руб. (без НДС)/ 20,75 руб. (с НДС)/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17,98 руб. (без НДС)/ 21,58 руб. (с НДС)</w:t>
            </w:r>
          </w:p>
        </w:tc>
      </w:tr>
      <w:tr w:rsidR="00DD7FA8" w:rsidTr="00DD7FA8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01.01.2021 г. по 30.06.2021 г.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01.07.2021 г. по 31.12.2021 г.</w:t>
            </w:r>
          </w:p>
        </w:tc>
      </w:tr>
      <w:tr w:rsidR="00DD7FA8" w:rsidTr="00DD7FA8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FA8" w:rsidRDefault="00D928F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9" w:tgtFrame="_blank" w:history="1">
              <w:r w:rsidR="00DD7FA8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DD7FA8" w:rsidRDefault="00DD7FA8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DD7FA8" w:rsidRDefault="00DD7FA8" w:rsidP="00DD7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DD7FA8" w:rsidTr="00DD7FA8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DD7FA8" w:rsidTr="00DD7FA8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20 августа 2020 года № 11 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Кызыл.</w:t>
            </w:r>
          </w:p>
        </w:tc>
      </w:tr>
      <w:tr w:rsidR="00DD7FA8" w:rsidTr="00DD7FA8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тарифа на водоотведение  (без НДС/с НДС), руб.</w:t>
            </w:r>
            <w:r w:rsidR="00692EA9">
              <w:rPr>
                <w:rFonts w:ascii="Times New Roman" w:hAnsi="Times New Roman"/>
                <w:color w:val="000000"/>
              </w:rPr>
              <w:t xml:space="preserve"> (тариф для населения и прочих потребителей)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17,98 руб. (без НДС)/ 21,58 руб. (с НДС)/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18,70 руб. (без НДС)/ 22,44 руб. (с НДС)</w:t>
            </w:r>
          </w:p>
        </w:tc>
      </w:tr>
      <w:tr w:rsidR="00DD7FA8" w:rsidTr="00DD7FA8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01.01.2022 г. по 30.06.2022 г.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01.07.2022 г. по 31.12.2022 г.</w:t>
            </w:r>
          </w:p>
        </w:tc>
      </w:tr>
      <w:tr w:rsidR="00DD7FA8" w:rsidTr="00DD7FA8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FA8" w:rsidRDefault="00D928F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0" w:tgtFrame="_blank" w:history="1">
              <w:r w:rsidR="00DD7FA8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DD7FA8" w:rsidRDefault="00DD7FA8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DD7FA8" w:rsidRDefault="00DD7FA8" w:rsidP="00DD7F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DD7FA8" w:rsidTr="00DD7FA8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DD7FA8" w:rsidTr="00DD7FA8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20 августа 2020 года № 11 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Кызыл.</w:t>
            </w:r>
          </w:p>
        </w:tc>
      </w:tr>
      <w:tr w:rsidR="00DD7FA8" w:rsidTr="00DD7FA8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тарифа на водоотведение  (без НДС/с НДС), руб.</w:t>
            </w:r>
            <w:r w:rsidR="00692EA9">
              <w:rPr>
                <w:rFonts w:ascii="Times New Roman" w:hAnsi="Times New Roman"/>
                <w:color w:val="000000"/>
              </w:rPr>
              <w:t xml:space="preserve"> (тариф для населения и прочих потребителей)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18,70 руб. (без НДС)/ 22,44 руб. (с НДС)/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19,44 руб. (без НДС)/ 23,33 руб. (с НДС)</w:t>
            </w:r>
          </w:p>
        </w:tc>
      </w:tr>
      <w:tr w:rsidR="00DD7FA8" w:rsidTr="00DD7FA8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01.01.2023 г. по 30.06.2023 г.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01.07.2023 г. по 31.12.2023 г.</w:t>
            </w:r>
          </w:p>
        </w:tc>
      </w:tr>
      <w:tr w:rsidR="00DD7FA8" w:rsidTr="00DD7FA8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FA8" w:rsidRDefault="00D928F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1" w:tgtFrame="_blank" w:history="1">
              <w:r w:rsidR="00DD7FA8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DD7FA8" w:rsidRDefault="00DD7FA8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lastRenderedPageBreak/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DD7FA8" w:rsidRDefault="00DD7FA8" w:rsidP="00DD7F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DD7FA8" w:rsidTr="00DD7FA8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DD7FA8" w:rsidTr="00DD7FA8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20 августа 2020 года № 11 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Кызыл.</w:t>
            </w:r>
          </w:p>
        </w:tc>
      </w:tr>
      <w:tr w:rsidR="00DD7FA8" w:rsidTr="00DD7FA8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тарифа на водоотведение  (без НДС/с НДС), руб.</w:t>
            </w:r>
            <w:r w:rsidR="00692EA9">
              <w:rPr>
                <w:rFonts w:ascii="Times New Roman" w:hAnsi="Times New Roman"/>
                <w:color w:val="000000"/>
              </w:rPr>
              <w:t xml:space="preserve"> (тариф для населения и прочих потребителей)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19,44 руб. (без НДС)/ 23,33 руб. (с НДС)/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20,22 руб. (без НДС)/ 24,26 руб. (с НДС)</w:t>
            </w:r>
          </w:p>
        </w:tc>
      </w:tr>
      <w:tr w:rsidR="00DD7FA8" w:rsidTr="00DD7FA8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01.01.2024 г. по 30.06.2024 г.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01.07.2024 г. по 31.12.2024 г.</w:t>
            </w:r>
          </w:p>
        </w:tc>
      </w:tr>
      <w:tr w:rsidR="00DD7FA8" w:rsidTr="00DD7FA8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FA8" w:rsidRDefault="00D928F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2" w:tgtFrame="_blank" w:history="1">
              <w:r w:rsidR="00DD7FA8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DD7FA8" w:rsidRDefault="00DD7FA8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DD7FA8" w:rsidRDefault="00DD7FA8" w:rsidP="00DD7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lang w:eastAsia="ru-RU"/>
        </w:rPr>
      </w:pPr>
    </w:p>
    <w:p w:rsidR="00DD7FA8" w:rsidRDefault="00DD7FA8" w:rsidP="00DD7F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FF0000"/>
        </w:rPr>
      </w:pPr>
    </w:p>
    <w:p w:rsidR="00DD7FA8" w:rsidRDefault="00DD7FA8" w:rsidP="00DD7F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Форма 3.7. Информация об инвестиционных программах и отчетах об их реализации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194"/>
      </w:tblGrid>
      <w:tr w:rsidR="00DD7FA8" w:rsidTr="00DD7FA8"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Наименование инвестиционной программы              </w:t>
            </w:r>
          </w:p>
        </w:tc>
        <w:tc>
          <w:tcPr>
            <w:tcW w:w="3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Распоряжение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 утверждении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 (Распоряжение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 утверждении изменений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 от 18.01.2021 год №1)</w:t>
            </w:r>
          </w:p>
        </w:tc>
      </w:tr>
      <w:tr w:rsidR="00DD7FA8" w:rsidTr="00DD7FA8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Дата утверждения инвестиционной программы          </w:t>
            </w:r>
          </w:p>
        </w:tc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14.11.2019 года №61</w:t>
            </w:r>
          </w:p>
        </w:tc>
      </w:tr>
      <w:tr w:rsidR="00DD7FA8" w:rsidTr="00DD7FA8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Цели инвестиционной программы</w:t>
            </w:r>
            <w:r>
              <w:rPr>
                <w:rFonts w:ascii="Times New Roman" w:hAnsi="Times New Roman"/>
                <w:color w:val="FF0000"/>
              </w:rPr>
              <w:t xml:space="preserve">                      </w:t>
            </w:r>
          </w:p>
        </w:tc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 w:rsidP="00DD7FA8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Строительство, реконструкция и модернизация объектов централизованной системы холодного водоснабжения и водоотведения городского округа «Город Кызыл Республики Тыва».</w:t>
            </w:r>
          </w:p>
          <w:p w:rsidR="00DD7FA8" w:rsidRDefault="00DD7FA8" w:rsidP="00DD7FA8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Сокращение затрат на производство и транспортировку питьевой и сточной воды.</w:t>
            </w:r>
          </w:p>
          <w:p w:rsidR="00DD7FA8" w:rsidRDefault="00DD7FA8" w:rsidP="00DD7FA8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Развитие сетей водоснабжения и водоотведения в существующих микрорайонах с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неблагоустроенным жильем, в том числе частными домовладениями.</w:t>
            </w:r>
          </w:p>
          <w:p w:rsidR="00DD7FA8" w:rsidRDefault="00DD7FA8" w:rsidP="00DD7FA8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Привлечение средств бюджетных и внебюджетных источников (в том числе средств частных инвесторов, кредитных средств) для финансирования проектов строительства и модернизации инфраструктуры водоснабжения и водоотведения.</w:t>
            </w:r>
          </w:p>
          <w:p w:rsidR="00DD7FA8" w:rsidRDefault="00DD7FA8" w:rsidP="00DD7FA8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Реализация инвестиционных проектов по обеспечению земельных участков под жилищное и промышленное строительство инфраструктурой водоснабжения и водоотведения.</w:t>
            </w:r>
          </w:p>
          <w:p w:rsidR="00DD7FA8" w:rsidRDefault="00DD7FA8" w:rsidP="00DD7FA8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Создание эффективных, устойчивых, организационных и финансовых механизмов обеспечения земельных участков под жилищное и промышленное строительство инфраструктурой водоснабжения и водоотведения.</w:t>
            </w:r>
          </w:p>
          <w:p w:rsidR="00DD7FA8" w:rsidRDefault="00DD7FA8" w:rsidP="00DD7FA8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Обеспечение поэтапного переключения  объектов жилого фонда и социальных объектов на закрытую систему горячего водоснабжения.</w:t>
            </w:r>
          </w:p>
          <w:p w:rsidR="00DD7FA8" w:rsidRDefault="00DD7FA8" w:rsidP="00DD7FA8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Увеличение доли воды, реализуемой населению по приборам учета.</w:t>
            </w:r>
          </w:p>
          <w:p w:rsidR="00DD7FA8" w:rsidRDefault="00DD7FA8" w:rsidP="00DD7FA8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Обеспечение качества оказываемых услуг в соответствии с требованиями Сан.Пин 2.1.4.1074-01 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</w:tr>
      <w:tr w:rsidR="00DD7FA8" w:rsidTr="00DD7FA8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Ожидаемые результаты реализации программы</w:t>
            </w:r>
          </w:p>
          <w:p w:rsidR="00DD7FA8" w:rsidRDefault="00DD7FA8">
            <w:pPr>
              <w:tabs>
                <w:tab w:val="left" w:pos="1203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ab/>
            </w:r>
          </w:p>
        </w:tc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-Повышение качества жилищно-коммунальных услуг.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-Повышение надежности работы инженерно-технических сетей и сооружений.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-Снижение аварийных ситуаций на сетях водоснабжения, уменьшение потерь воды.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-Улучшение экологической ситуации на территории города за счет снижения аварий.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-Снижение энергозатрат.</w:t>
            </w:r>
          </w:p>
        </w:tc>
      </w:tr>
      <w:tr w:rsidR="00DD7FA8" w:rsidTr="00DD7FA8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Наименование органа исполнительной власти  субъекта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Российской Федерации,  утвердившего  инвестиционную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программу                                          </w:t>
            </w:r>
          </w:p>
        </w:tc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Министерство строительства и ЖКХ РТ</w:t>
            </w:r>
          </w:p>
        </w:tc>
      </w:tr>
      <w:tr w:rsidR="00DD7FA8" w:rsidTr="00DD7FA8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Организация контроля над реализацией Программы (заказчик)          </w:t>
            </w:r>
          </w:p>
        </w:tc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Мэрия города Кызыл -Департамент городского хозяйства</w:t>
            </w:r>
          </w:p>
        </w:tc>
      </w:tr>
      <w:tr w:rsidR="00DD7FA8" w:rsidTr="00DD7FA8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Сроки начала и окончания реализации  инвестиционной</w:t>
            </w:r>
          </w:p>
          <w:p w:rsidR="00692EA9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программы           </w:t>
            </w:r>
          </w:p>
          <w:p w:rsidR="00692EA9" w:rsidRDefault="00692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70AAF" w:rsidRDefault="00692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Потребность в финансовых средствах, необходимых для реализации инвестиционной программы с изменениями, в том числе с разбивкой по годам</w:t>
            </w:r>
            <w:r w:rsidR="00DD7FA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70AAF">
              <w:rPr>
                <w:rFonts w:ascii="Times New Roman" w:hAnsi="Times New Roman"/>
                <w:color w:val="000000" w:themeColor="text1"/>
              </w:rPr>
              <w:t>(с НДС)</w:t>
            </w:r>
          </w:p>
          <w:p w:rsidR="00370AAF" w:rsidRDefault="00370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70AAF" w:rsidRDefault="00370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70AAF" w:rsidRDefault="00370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370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Общая стоимость ИП 2019-2024 гг.</w:t>
            </w:r>
            <w:r w:rsidR="00DD7FA8">
              <w:rPr>
                <w:rFonts w:ascii="Times New Roman" w:hAnsi="Times New Roman"/>
                <w:color w:val="000000" w:themeColor="text1"/>
              </w:rPr>
              <w:t xml:space="preserve">                              </w:t>
            </w:r>
          </w:p>
        </w:tc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/>
                <w:color w:val="000000" w:themeColor="text1"/>
              </w:rPr>
              <w:t xml:space="preserve"> этап-2019 год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II</w:t>
            </w:r>
            <w:r>
              <w:rPr>
                <w:rFonts w:ascii="Times New Roman" w:hAnsi="Times New Roman"/>
                <w:color w:val="000000" w:themeColor="text1"/>
              </w:rPr>
              <w:t xml:space="preserve"> этап – 2020-2022годы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III</w:t>
            </w:r>
            <w:r>
              <w:rPr>
                <w:rFonts w:ascii="Times New Roman" w:hAnsi="Times New Roman"/>
                <w:color w:val="000000" w:themeColor="text1"/>
              </w:rPr>
              <w:t xml:space="preserve"> этап – 2023-2024 годы</w:t>
            </w:r>
          </w:p>
          <w:p w:rsidR="00370AAF" w:rsidRDefault="00370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2019 год – 11300,00 тыс. руб.</w:t>
            </w:r>
          </w:p>
          <w:p w:rsidR="00370AAF" w:rsidRDefault="00370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121185,00 тыс. руб.</w:t>
            </w:r>
          </w:p>
          <w:p w:rsidR="00370AAF" w:rsidRDefault="00370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 год – 195611,00 тыс. руб.</w:t>
            </w:r>
          </w:p>
          <w:p w:rsidR="00370AAF" w:rsidRDefault="00370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– 287242,00 тыс. руб.</w:t>
            </w:r>
          </w:p>
          <w:p w:rsidR="00370AAF" w:rsidRDefault="00370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– 531662,00 тыс. руб.</w:t>
            </w:r>
          </w:p>
          <w:p w:rsidR="00370AAF" w:rsidRDefault="00370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 – 538637,00 тыс. руб.</w:t>
            </w:r>
          </w:p>
          <w:p w:rsidR="00370AAF" w:rsidRDefault="00370AAF" w:rsidP="00370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1685637,00 тыс. руб.</w:t>
            </w:r>
          </w:p>
        </w:tc>
      </w:tr>
    </w:tbl>
    <w:p w:rsidR="00DD7FA8" w:rsidRDefault="00DD7FA8" w:rsidP="00DD7FA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color w:val="000000" w:themeColor="text1"/>
          <w:lang w:eastAsia="ru-RU"/>
        </w:rPr>
      </w:pPr>
      <w:r>
        <w:rPr>
          <w:rFonts w:ascii="Times New Roman" w:hAnsi="Times New Roman"/>
          <w:b/>
          <w:bCs/>
          <w:color w:val="000000" w:themeColor="text1"/>
        </w:rPr>
        <w:t>Потребности в финансовых средствах, необходимых для реализации инвестиционной программы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0"/>
        <w:gridCol w:w="3120"/>
        <w:gridCol w:w="1875"/>
        <w:gridCol w:w="2126"/>
      </w:tblGrid>
      <w:tr w:rsidR="00DD7FA8" w:rsidTr="00D928FD">
        <w:trPr>
          <w:trHeight w:val="60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Наименование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мероприятия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Потребность в финансовых</w:t>
            </w:r>
          </w:p>
          <w:p w:rsidR="00DD7FA8" w:rsidRDefault="00D928FD" w:rsidP="00D92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средствах на 2019-2024 гг.,</w:t>
            </w:r>
            <w:r w:rsidR="00DD7FA8">
              <w:rPr>
                <w:rFonts w:ascii="Times New Roman" w:hAnsi="Times New Roman"/>
                <w:color w:val="000000" w:themeColor="text1"/>
              </w:rPr>
              <w:t xml:space="preserve">  тыс. руб.      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Обоснование, цели проведения работ</w:t>
            </w:r>
          </w:p>
        </w:tc>
      </w:tr>
      <w:tr w:rsidR="00DD7FA8" w:rsidTr="00D928FD">
        <w:trPr>
          <w:trHeight w:val="4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 w:rsidP="00DD7FA8">
            <w:pPr>
              <w:pStyle w:val="a9"/>
              <w:numPr>
                <w:ilvl w:val="0"/>
                <w:numId w:val="3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сетей в правобережной части города, с устранением контруклонов  (</w:t>
            </w: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=150, 200мм, </w:t>
            </w: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=1118м)</w:t>
            </w:r>
          </w:p>
          <w:p w:rsidR="00D928FD" w:rsidRDefault="00D928FD" w:rsidP="00D928FD">
            <w:pPr>
              <w:pStyle w:val="a9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711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D7FA8" w:rsidRDefault="00DD7FA8" w:rsidP="00DD7FA8">
            <w:pPr>
              <w:pStyle w:val="a9"/>
              <w:numPr>
                <w:ilvl w:val="0"/>
                <w:numId w:val="3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по ул. Тувинских добровольцев, от ул. Красноармейская до ул. Ленина (</w:t>
            </w: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=350мм, </w:t>
            </w: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=490м)</w:t>
            </w:r>
          </w:p>
          <w:p w:rsidR="00D928FD" w:rsidRPr="00D928FD" w:rsidRDefault="00D928FD" w:rsidP="00D928FD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 w:rsidP="00DD7FA8">
            <w:pPr>
              <w:pStyle w:val="a9"/>
              <w:numPr>
                <w:ilvl w:val="0"/>
                <w:numId w:val="3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по ул. Калинина (коллектор Машзавода) от ул. Лопсанчапа до ул. Островского  (</w:t>
            </w: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=700мм, </w:t>
            </w: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=970м)</w:t>
            </w:r>
          </w:p>
          <w:p w:rsidR="009048C5" w:rsidRPr="009048C5" w:rsidRDefault="009048C5" w:rsidP="009048C5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 w:rsidP="00DD7FA8">
            <w:pPr>
              <w:pStyle w:val="a9"/>
              <w:numPr>
                <w:ilvl w:val="0"/>
                <w:numId w:val="3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Текущий ремонт канализационных колодцев (замена стандартных люков на люки с запирающимся устройством),                  в том числе Правобережный квартал.</w:t>
            </w:r>
          </w:p>
          <w:p w:rsidR="00DD7FA8" w:rsidRDefault="00DD7FA8" w:rsidP="00DD7FA8">
            <w:pPr>
              <w:pStyle w:val="a9"/>
              <w:numPr>
                <w:ilvl w:val="0"/>
                <w:numId w:val="3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Приобретение спецтехники (автомобиль «Манипулятор», каналопромывочная  установка) в целях повышения экологической эффективности, достижения показателей надежности,</w:t>
            </w:r>
            <w:r w:rsidR="002E3FE5">
              <w:rPr>
                <w:rFonts w:ascii="Times New Roman" w:hAnsi="Times New Roman"/>
                <w:color w:val="000000" w:themeColor="text1"/>
                <w:lang w:eastAsia="en-US"/>
              </w:rPr>
              <w:t xml:space="preserve"> качества и энергоэффективности</w:t>
            </w:r>
          </w:p>
          <w:p w:rsidR="002E3FE5" w:rsidRDefault="002E3FE5" w:rsidP="002E3FE5">
            <w:pPr>
              <w:pStyle w:val="a9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711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D7FA8" w:rsidRDefault="00DD7FA8" w:rsidP="00DD7FA8">
            <w:pPr>
              <w:pStyle w:val="a9"/>
              <w:numPr>
                <w:ilvl w:val="0"/>
                <w:numId w:val="3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Модернизация существующих левобережных очистных сооружений канализации с техническим переоснащением и строительством электролизной станции.</w:t>
            </w:r>
          </w:p>
          <w:p w:rsidR="00E02469" w:rsidRPr="00E02469" w:rsidRDefault="00E02469" w:rsidP="00E02469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 w:rsidP="00DD7FA8">
            <w:pPr>
              <w:pStyle w:val="a9"/>
              <w:numPr>
                <w:ilvl w:val="0"/>
                <w:numId w:val="3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КНС-1,2,3,5,6,7 с диспетчеризацией и техническим переоснащением.</w:t>
            </w:r>
          </w:p>
          <w:p w:rsidR="00E02469" w:rsidRPr="00E02469" w:rsidRDefault="00E02469" w:rsidP="00E02469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 w:rsidP="00DD7FA8">
            <w:pPr>
              <w:pStyle w:val="a9"/>
              <w:numPr>
                <w:ilvl w:val="0"/>
                <w:numId w:val="3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Корректировка Каа-Хемского канализационного коллектора. Перемычка от КНС-4 до ул. О. Курседи</w:t>
            </w:r>
          </w:p>
          <w:p w:rsidR="00E02469" w:rsidRPr="00E02469" w:rsidRDefault="00E02469" w:rsidP="00E02469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 w:rsidP="00DD7FA8">
            <w:pPr>
              <w:pStyle w:val="a9"/>
              <w:numPr>
                <w:ilvl w:val="0"/>
                <w:numId w:val="3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внутриквартальных сетей водоотведения в квартале жилой застройки по ул. Иркутская.</w:t>
            </w:r>
          </w:p>
          <w:p w:rsidR="00E02469" w:rsidRPr="00E02469" w:rsidRDefault="00E02469" w:rsidP="00E02469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 w:rsidP="00DD7FA8">
            <w:pPr>
              <w:pStyle w:val="a9"/>
              <w:numPr>
                <w:ilvl w:val="0"/>
                <w:numId w:val="3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Диспетчеризация административного здания</w:t>
            </w:r>
          </w:p>
          <w:p w:rsidR="00E02469" w:rsidRPr="00E02469" w:rsidRDefault="00E02469" w:rsidP="00E02469">
            <w:pPr>
              <w:pStyle w:val="a9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02469" w:rsidRDefault="00E02469" w:rsidP="00E02469">
            <w:pPr>
              <w:pStyle w:val="a9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711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02469" w:rsidRDefault="00E02469" w:rsidP="00E02469">
            <w:pPr>
              <w:pStyle w:val="a9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711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02469" w:rsidRDefault="00E02469" w:rsidP="00E02469">
            <w:pPr>
              <w:pStyle w:val="a9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711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D7FA8" w:rsidRPr="00E02469" w:rsidRDefault="00DD7FA8" w:rsidP="00DD7FA8">
            <w:pPr>
              <w:pStyle w:val="a9"/>
              <w:numPr>
                <w:ilvl w:val="0"/>
                <w:numId w:val="3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Строительство сетей водоотведения Центрального храмового комплекса по ул. Московская</w:t>
            </w:r>
          </w:p>
          <w:p w:rsidR="00E02469" w:rsidRPr="00E02469" w:rsidRDefault="00E02469" w:rsidP="00E02469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ascii="Times New Roman" w:hAnsi="Times New Roman"/>
                <w:color w:val="FF0000"/>
              </w:rPr>
            </w:pPr>
          </w:p>
          <w:p w:rsidR="00DD7FA8" w:rsidRPr="00AE4845" w:rsidRDefault="00DD7FA8" w:rsidP="00DD7FA8">
            <w:pPr>
              <w:pStyle w:val="a9"/>
              <w:numPr>
                <w:ilvl w:val="0"/>
                <w:numId w:val="3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Реконструкция колодцев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водоотведения на проезжей части автомобильных дорог г. Кызыла</w:t>
            </w:r>
          </w:p>
          <w:p w:rsidR="00AE4845" w:rsidRPr="00AE4845" w:rsidRDefault="00AE4845" w:rsidP="00AE4845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DD7FA8" w:rsidRPr="00AE4845" w:rsidRDefault="00DD7FA8" w:rsidP="00DD7FA8">
            <w:pPr>
              <w:pStyle w:val="a9"/>
              <w:numPr>
                <w:ilvl w:val="0"/>
                <w:numId w:val="3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многофункционального медицинского центра</w:t>
            </w:r>
          </w:p>
          <w:p w:rsidR="00AE4845" w:rsidRPr="00AE4845" w:rsidRDefault="00AE4845" w:rsidP="00AE4845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DD7FA8" w:rsidRPr="00AE4845" w:rsidRDefault="00DD7FA8" w:rsidP="00DD7FA8">
            <w:pPr>
              <w:pStyle w:val="a9"/>
              <w:numPr>
                <w:ilvl w:val="0"/>
                <w:numId w:val="3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Детского сада по ул. Полигонная</w:t>
            </w:r>
          </w:p>
          <w:p w:rsidR="00AE4845" w:rsidRPr="00AE4845" w:rsidRDefault="00AE4845" w:rsidP="00AE4845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DD7FA8" w:rsidRPr="008E3C04" w:rsidRDefault="00DD7FA8" w:rsidP="00DD7FA8">
            <w:pPr>
              <w:pStyle w:val="a9"/>
              <w:numPr>
                <w:ilvl w:val="0"/>
                <w:numId w:val="3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ГБОУ «РШИ «Тувинский кадетский корпус»</w:t>
            </w:r>
          </w:p>
          <w:p w:rsidR="008E3C04" w:rsidRPr="008E3C04" w:rsidRDefault="008E3C04" w:rsidP="008E3C04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DD7FA8" w:rsidRPr="008E3C04" w:rsidRDefault="00DD7FA8" w:rsidP="00DD7FA8">
            <w:pPr>
              <w:pStyle w:val="a9"/>
              <w:numPr>
                <w:ilvl w:val="0"/>
                <w:numId w:val="3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МБОУ СОШ №12</w:t>
            </w:r>
          </w:p>
          <w:p w:rsidR="008E3C04" w:rsidRPr="008E3C04" w:rsidRDefault="008E3C04" w:rsidP="008E3C04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DD7FA8" w:rsidRDefault="00DD7FA8" w:rsidP="00DD7FA8">
            <w:pPr>
              <w:pStyle w:val="a9"/>
              <w:numPr>
                <w:ilvl w:val="0"/>
                <w:numId w:val="3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ж/д по ул. Лопсанчапа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928FD" w:rsidP="00D92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– 7000,00 тыс. руб.</w:t>
            </w:r>
          </w:p>
          <w:p w:rsidR="00D928FD" w:rsidRPr="00D928FD" w:rsidRDefault="00D928FD" w:rsidP="00D92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 – 8100,00 тыс. руб.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928FD" w:rsidP="00D92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– 9000,00 тыс. руб.</w:t>
            </w:r>
          </w:p>
          <w:p w:rsidR="00D928FD" w:rsidRDefault="00D928FD" w:rsidP="00D92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– 9000,00 тыс. руб.</w:t>
            </w:r>
          </w:p>
          <w:p w:rsidR="00D928FD" w:rsidRDefault="00D928FD" w:rsidP="00D92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 – 8800,00 тыс. руб.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 w:rsidP="00D92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DD7FA8" w:rsidRDefault="00D928FD" w:rsidP="00D92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– 10000,00 тыс. руб.</w:t>
            </w:r>
          </w:p>
          <w:p w:rsidR="00D928FD" w:rsidRDefault="00D928FD" w:rsidP="00D92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– 10000,00 тыс. руб.</w:t>
            </w:r>
          </w:p>
          <w:p w:rsidR="00D928FD" w:rsidRPr="00D928FD" w:rsidRDefault="00D928FD" w:rsidP="00D92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 – 6171,00 тыс. руб.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9048C5" w:rsidRDefault="009048C5" w:rsidP="0065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653019" w:rsidP="0065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2021 год - </w:t>
            </w:r>
            <w:r w:rsidR="00DD7FA8">
              <w:rPr>
                <w:rFonts w:ascii="Times New Roman" w:hAnsi="Times New Roman"/>
                <w:color w:val="000000" w:themeColor="text1"/>
              </w:rPr>
              <w:t>150,00</w:t>
            </w:r>
            <w:r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653019" w:rsidRDefault="00653019" w:rsidP="0065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– 150,00 тыс.</w:t>
            </w:r>
            <w:r w:rsidR="00351703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руб.</w:t>
            </w:r>
          </w:p>
          <w:p w:rsidR="00351703" w:rsidRDefault="00351703" w:rsidP="0065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– 150,00 тыс. руб.</w:t>
            </w:r>
          </w:p>
          <w:p w:rsidR="00351703" w:rsidRDefault="00351703" w:rsidP="0065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E77BC1" w:rsidP="00E7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2021 год - </w:t>
            </w:r>
            <w:r w:rsidR="00DD7FA8">
              <w:rPr>
                <w:rFonts w:ascii="Times New Roman" w:hAnsi="Times New Roman"/>
                <w:color w:val="000000" w:themeColor="text1"/>
              </w:rPr>
              <w:t>40,00</w:t>
            </w:r>
            <w:r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E77BC1" w:rsidRDefault="00E77BC1" w:rsidP="00E7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– 50,00 тыс. руб.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Pr="002E3FE5" w:rsidRDefault="002E3FE5" w:rsidP="002E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6000,00 тыс. руб.</w:t>
            </w:r>
          </w:p>
          <w:p w:rsidR="00DD7FA8" w:rsidRDefault="002E3FE5" w:rsidP="002E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2021 год - </w:t>
            </w:r>
            <w:r w:rsidR="00DD7FA8">
              <w:rPr>
                <w:rFonts w:ascii="Times New Roman" w:hAnsi="Times New Roman"/>
                <w:color w:val="000000" w:themeColor="text1"/>
              </w:rPr>
              <w:t>11000,00</w:t>
            </w:r>
            <w:r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2E3FE5" w:rsidRDefault="002E3FE5" w:rsidP="002E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– 11000,00 тыс. руб.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2E3FE5" w:rsidP="002E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2020 год - </w:t>
            </w:r>
            <w:r w:rsidR="00DD7FA8">
              <w:rPr>
                <w:rFonts w:ascii="Times New Roman" w:hAnsi="Times New Roman"/>
                <w:color w:val="000000" w:themeColor="text1"/>
              </w:rPr>
              <w:t>13000,00</w:t>
            </w:r>
            <w:r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2E3FE5" w:rsidRDefault="002E3FE5" w:rsidP="002E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</w:t>
            </w:r>
            <w:r>
              <w:rPr>
                <w:rFonts w:ascii="Times New Roman" w:hAnsi="Times New Roman"/>
                <w:color w:val="000000" w:themeColor="text1"/>
              </w:rPr>
              <w:t xml:space="preserve"> год - 13000,00 тыс. руб.</w:t>
            </w:r>
          </w:p>
          <w:p w:rsidR="002E3FE5" w:rsidRDefault="002E3FE5" w:rsidP="002E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</w:t>
            </w:r>
            <w:r>
              <w:rPr>
                <w:rFonts w:ascii="Times New Roman" w:hAnsi="Times New Roman"/>
                <w:color w:val="000000" w:themeColor="text1"/>
              </w:rPr>
              <w:t xml:space="preserve"> год - 13000,00 тыс. руб.</w:t>
            </w:r>
          </w:p>
          <w:p w:rsidR="002E3FE5" w:rsidRDefault="002E3FE5" w:rsidP="002E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</w:t>
            </w:r>
            <w:r>
              <w:rPr>
                <w:rFonts w:ascii="Times New Roman" w:hAnsi="Times New Roman"/>
                <w:color w:val="000000" w:themeColor="text1"/>
              </w:rPr>
              <w:t xml:space="preserve"> год - 13000,00 тыс. руб.</w:t>
            </w:r>
          </w:p>
          <w:p w:rsidR="002E3FE5" w:rsidRDefault="002E3FE5" w:rsidP="002E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</w:t>
            </w:r>
            <w:r>
              <w:rPr>
                <w:rFonts w:ascii="Times New Roman" w:hAnsi="Times New Roman"/>
                <w:color w:val="000000" w:themeColor="text1"/>
              </w:rPr>
              <w:t xml:space="preserve"> год - 13000,00 тыс. руб.</w:t>
            </w:r>
          </w:p>
          <w:p w:rsidR="002E3FE5" w:rsidRDefault="002E3FE5" w:rsidP="002E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02469" w:rsidRDefault="00E02469" w:rsidP="002E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2E3FE5" w:rsidP="002E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2021 год - </w:t>
            </w:r>
            <w:r w:rsidR="00DD7FA8">
              <w:rPr>
                <w:rFonts w:ascii="Times New Roman" w:hAnsi="Times New Roman"/>
                <w:color w:val="000000" w:themeColor="text1"/>
              </w:rPr>
              <w:t>40000,00</w:t>
            </w:r>
            <w:r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2E3FE5" w:rsidRDefault="002E3FE5" w:rsidP="002E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– 45000,00 тыс. руб.</w:t>
            </w:r>
          </w:p>
          <w:p w:rsidR="002E3FE5" w:rsidRDefault="002E3FE5" w:rsidP="002E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– 47400,00 тыс. руб.</w:t>
            </w:r>
          </w:p>
          <w:p w:rsidR="002E3FE5" w:rsidRDefault="002E3FE5" w:rsidP="002E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 – 41516,00 тыс. руб.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02469" w:rsidRDefault="00E02469" w:rsidP="00E0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Pr="00E02469" w:rsidRDefault="00E02469" w:rsidP="00E0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62863,00 тыс. руб.</w:t>
            </w:r>
          </w:p>
          <w:p w:rsidR="00DD7FA8" w:rsidRDefault="00E02469" w:rsidP="00E0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2021 год - </w:t>
            </w:r>
            <w:r w:rsidR="00DD7FA8">
              <w:rPr>
                <w:rFonts w:ascii="Times New Roman" w:hAnsi="Times New Roman"/>
                <w:color w:val="000000" w:themeColor="text1"/>
              </w:rPr>
              <w:t>90000,00</w:t>
            </w:r>
            <w:r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E02469" w:rsidP="00E0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2019 год – 11300,00 тыс. руб.</w:t>
            </w:r>
          </w:p>
          <w:p w:rsidR="00E02469" w:rsidRPr="00E02469" w:rsidRDefault="00E02469" w:rsidP="00E0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10000,00 тыс. руб.</w:t>
            </w:r>
          </w:p>
          <w:p w:rsidR="00DD7FA8" w:rsidRDefault="00DD7FA8" w:rsidP="00E0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02469" w:rsidRDefault="00E02469" w:rsidP="00E0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E02469" w:rsidP="00E0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1818,00 тыс. руб.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02469" w:rsidRDefault="00E02469" w:rsidP="00E0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Pr="00E02469" w:rsidRDefault="00E02469" w:rsidP="00E0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2195,00 тыс. руб.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02469" w:rsidRDefault="00E02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02469" w:rsidRDefault="00E02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Pr="00E02469" w:rsidRDefault="00E02469" w:rsidP="00E0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800,00 тыс. руб.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E4845" w:rsidRDefault="00AE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E4845" w:rsidRDefault="00AE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E4845" w:rsidRDefault="00AE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E4845" w:rsidRDefault="00AE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E4845" w:rsidRDefault="00AE4845" w:rsidP="00AE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AE4845" w:rsidRPr="00AE4845" w:rsidRDefault="00AE4845" w:rsidP="00AE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9803,00 тыс. руб.</w:t>
            </w:r>
          </w:p>
          <w:p w:rsidR="00DD7FA8" w:rsidRDefault="00AE4845" w:rsidP="00AE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2021 год - </w:t>
            </w:r>
            <w:r w:rsidR="00DD7FA8">
              <w:rPr>
                <w:rFonts w:ascii="Times New Roman" w:hAnsi="Times New Roman"/>
                <w:color w:val="000000" w:themeColor="text1"/>
              </w:rPr>
              <w:t>14710,00</w:t>
            </w:r>
            <w:r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AE4845" w:rsidP="00AE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12931,00 тыс. руб.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E4845" w:rsidRDefault="00AE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E4845" w:rsidRDefault="00AE4845" w:rsidP="00AE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AE4845" w:rsidP="00AE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2021 год - </w:t>
            </w:r>
            <w:r w:rsidR="00DD7FA8">
              <w:rPr>
                <w:rFonts w:ascii="Times New Roman" w:hAnsi="Times New Roman"/>
                <w:color w:val="000000" w:themeColor="text1"/>
              </w:rPr>
              <w:t>4557,00</w:t>
            </w:r>
            <w:r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E3C04" w:rsidRDefault="008E3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3200,00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E3C04" w:rsidRDefault="008E3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E3C04" w:rsidRDefault="008E3C04" w:rsidP="008E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1775,00 тыс. руб.</w:t>
            </w:r>
          </w:p>
          <w:p w:rsidR="00DD7FA8" w:rsidRDefault="008E3C04" w:rsidP="008E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2021 год - </w:t>
            </w:r>
            <w:r w:rsidR="00DD7FA8">
              <w:rPr>
                <w:rFonts w:ascii="Times New Roman" w:hAnsi="Times New Roman"/>
                <w:color w:val="000000" w:themeColor="text1"/>
              </w:rPr>
              <w:t>8043,00</w:t>
            </w:r>
            <w:r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8E3C04" w:rsidRDefault="008E3C04" w:rsidP="008E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D928FD" w:rsidRDefault="00D928FD" w:rsidP="00D92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Бюджетные средства</w:t>
            </w:r>
          </w:p>
          <w:p w:rsidR="00D928FD" w:rsidRDefault="00D928FD" w:rsidP="00D92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8FD" w:rsidRDefault="00D928FD" w:rsidP="00D92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8FD" w:rsidRDefault="00D928FD" w:rsidP="00D92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8FD" w:rsidRDefault="00D928FD" w:rsidP="00D92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8FD" w:rsidRDefault="00D928FD" w:rsidP="00D92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8FD" w:rsidRDefault="00D928FD" w:rsidP="00D92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048C5" w:rsidRDefault="009048C5" w:rsidP="0035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 w:rsidP="0035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Собственные средства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E3FE5" w:rsidRDefault="002E3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E3FE5" w:rsidRDefault="002E3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E3FE5" w:rsidRDefault="002E3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02469" w:rsidRDefault="00E02469" w:rsidP="00E02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02469" w:rsidRDefault="00E02469" w:rsidP="00E02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 w:rsidP="00E02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02469" w:rsidRDefault="00E02469" w:rsidP="00E02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E02469" w:rsidRDefault="00E0246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02469" w:rsidRDefault="00E02469" w:rsidP="00E02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02469" w:rsidRDefault="00E02469" w:rsidP="00E02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02469" w:rsidRDefault="00E02469" w:rsidP="00E02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02469" w:rsidRPr="00E02469" w:rsidRDefault="00E02469" w:rsidP="00E02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  <w:r>
              <w:rPr>
                <w:rFonts w:ascii="Times New Roman" w:hAnsi="Times New Roman"/>
                <w:color w:val="000000" w:themeColor="text1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 факту мероприятие выполнено за счет СС)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E02469" w:rsidP="00E02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Собственные средства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E4845" w:rsidRDefault="00AE4845" w:rsidP="00AE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 w:rsidP="00AE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E4845" w:rsidRDefault="00AE4845" w:rsidP="00AE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 w:rsidP="00AE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AE4845" w:rsidRDefault="00AE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E3C04" w:rsidRDefault="008E3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E3C04" w:rsidRDefault="008E3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Плата за 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 w:themeColor="text1"/>
              </w:rPr>
              <w:t>подключение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 w:rsidP="008E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928FD" w:rsidP="00D92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Повышение пропускной способности коллекторов</w:t>
            </w:r>
          </w:p>
          <w:p w:rsidR="00D928FD" w:rsidRDefault="00D928FD" w:rsidP="00D92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928FD" w:rsidRDefault="00D928FD" w:rsidP="00D92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928FD" w:rsidRDefault="00D928FD" w:rsidP="00D92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Повышение пропускной способности коллекторов</w:t>
            </w:r>
          </w:p>
          <w:p w:rsidR="00D928FD" w:rsidRDefault="00D928FD" w:rsidP="00D92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D928FD" w:rsidRDefault="00D928FD" w:rsidP="00D92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Повышение пропускной способности коллекторов</w:t>
            </w:r>
          </w:p>
          <w:p w:rsidR="00D928FD" w:rsidRDefault="00D928FD" w:rsidP="00D92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9048C5" w:rsidRDefault="00904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 и безопасности дорожного движения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Снижение затрат и сроков устранения аварийных ситуаций, а также строительство и реконструкция сетей для техподключения новых объектов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E3FE5" w:rsidRDefault="002E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E3FE5" w:rsidRDefault="002E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E3FE5" w:rsidRDefault="002E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E3FE5" w:rsidRDefault="002E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E3FE5" w:rsidRDefault="002E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E3FE5" w:rsidRDefault="002E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Повышение надежности эксплуатации сооружений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Повышение надежности эксплуатации КНС 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02469" w:rsidRDefault="00E0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02469" w:rsidRDefault="00E0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Возможность переключения Восточного мкр. и снижение нагрузки на КНС-2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E0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водоотведения строящихся объектов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02469" w:rsidRDefault="00E0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E0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Исполнение требований по раскрытию информации, переход на электронный документооборот </w:t>
            </w:r>
          </w:p>
          <w:p w:rsidR="00DD7FA8" w:rsidRDefault="00E0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водоотведения троящегося объекта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E0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Приведение в соответствии с ГОСТ</w:t>
            </w:r>
            <w:r w:rsidR="00AE4845">
              <w:rPr>
                <w:rFonts w:ascii="Times New Roman" w:hAnsi="Times New Roman"/>
                <w:color w:val="000000" w:themeColor="text1"/>
              </w:rPr>
              <w:t xml:space="preserve"> по </w:t>
            </w:r>
            <w:r w:rsidR="00AE4845">
              <w:rPr>
                <w:rFonts w:ascii="Times New Roman" w:hAnsi="Times New Roman"/>
                <w:color w:val="000000" w:themeColor="text1"/>
              </w:rPr>
              <w:lastRenderedPageBreak/>
              <w:t>требованию ГИБДД и МЧС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AE4845" w:rsidRDefault="00AE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AE4845" w:rsidRDefault="00AE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водоотведения строящегося объекта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AE4845" w:rsidRDefault="00AE4845" w:rsidP="00AE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водоотведения строящегося объекта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AE4845" w:rsidRDefault="00AE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водоотведения объекта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E3C04" w:rsidRDefault="008E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Повышения эффективности водоотведения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E3C04" w:rsidRDefault="008E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водоотведения строящегося объекта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DD7FA8" w:rsidRDefault="00DD7FA8" w:rsidP="00DD7FA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b/>
          <w:bCs/>
          <w:color w:val="000000" w:themeColor="text1"/>
          <w:lang w:eastAsia="ru-RU"/>
        </w:rPr>
      </w:pPr>
      <w:r>
        <w:rPr>
          <w:rFonts w:ascii="Times New Roman" w:hAnsi="Times New Roman"/>
          <w:b/>
          <w:bCs/>
          <w:color w:val="000000" w:themeColor="text1"/>
        </w:rPr>
        <w:lastRenderedPageBreak/>
        <w:t>Внесение изменений в инвестиционную программу</w:t>
      </w:r>
    </w:p>
    <w:tbl>
      <w:tblPr>
        <w:tblW w:w="106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42"/>
        <w:gridCol w:w="2693"/>
        <w:gridCol w:w="2410"/>
        <w:gridCol w:w="1417"/>
        <w:gridCol w:w="2126"/>
      </w:tblGrid>
      <w:tr w:rsidR="00DD7FA8" w:rsidTr="0009369B">
        <w:trPr>
          <w:trHeight w:val="653"/>
        </w:trPr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Дата внесения изменений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Наименование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Потребность в финансовых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средствах на 2021-2024 гг., тыс. руб.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Обоснование, цели проведения работ</w:t>
            </w:r>
          </w:p>
        </w:tc>
      </w:tr>
      <w:tr w:rsidR="00DD7FA8" w:rsidTr="0009369B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Распоряжение от 24.12.2021 года №40-ОД г. Кызыл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Об утверждении изменений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FA8" w:rsidRDefault="00DD7FA8" w:rsidP="00DD7FA8">
            <w:pPr>
              <w:pStyle w:val="a9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административного здания ООО «Водоканал-Сервис» с реконструкцией крыши, установкой системы видеонаблюдения</w:t>
            </w:r>
          </w:p>
          <w:p w:rsidR="00DD7FA8" w:rsidRDefault="00DD7FA8" w:rsidP="00DD7FA8">
            <w:pPr>
              <w:pStyle w:val="a9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микрорайона «Спутник» квартал №№ 3,4</w:t>
            </w:r>
          </w:p>
          <w:p w:rsidR="00DD7FA8" w:rsidRDefault="00DD7FA8" w:rsidP="00DD7FA8">
            <w:pPr>
              <w:pStyle w:val="a9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микрорайона «Спутник» 10 жилых домов по ул. Полигонная</w:t>
            </w:r>
          </w:p>
          <w:p w:rsidR="00DD7FA8" w:rsidRDefault="00DD7FA8" w:rsidP="00DD7FA8">
            <w:pPr>
              <w:pStyle w:val="a9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Строительство сетей водоотведения для Детского сада для детей с ограниченными возможностями микрорайон «Спутник» по ул. Полигонная</w:t>
            </w:r>
          </w:p>
          <w:p w:rsidR="00DD7FA8" w:rsidRDefault="00DD7FA8" w:rsidP="00DD7FA8">
            <w:pPr>
              <w:pStyle w:val="a9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сетей водоотведения для Центра культурного развития микрорайон «Спутник» по ул. Полигонная </w:t>
            </w:r>
          </w:p>
          <w:p w:rsidR="00DD7FA8" w:rsidRDefault="00DD7FA8" w:rsidP="00DD7FA8">
            <w:pPr>
              <w:pStyle w:val="a9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17 жилых домов микрорайон «Спутник» по ул. Полигонная</w:t>
            </w:r>
          </w:p>
          <w:p w:rsidR="00DD7FA8" w:rsidRDefault="00DD7FA8" w:rsidP="00DD7FA8">
            <w:pPr>
              <w:pStyle w:val="a9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водозабора для очистных сооружений ул. Новомостовая</w:t>
            </w:r>
          </w:p>
          <w:p w:rsidR="00DD7FA8" w:rsidRDefault="00DD7FA8" w:rsidP="00DD7FA8">
            <w:pPr>
              <w:pStyle w:val="a9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микрорайона «Московский»</w:t>
            </w:r>
          </w:p>
          <w:p w:rsidR="00DD7FA8" w:rsidRDefault="00DD7FA8" w:rsidP="00DD7FA8">
            <w:pPr>
              <w:pStyle w:val="a9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микрорайона «Монгун»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2021 г.-3864,00 т.р.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2022 г. -3983,00 т.р. 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2022г. – 165661,00 т.р.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2023г. – 165661,00 т.р.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2024г. – 165661,00 т.р.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 – 7087,00 т.р.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 – 21573,00 т.р.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2022г. – 4555,00 т.р.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 – 654,00 т.р.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 – 15938,00 т.р.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 – 2667,00 т.р.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 – 2667,00 т.р.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 – 2667,00 т.р.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 – 244774,00 т.р.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 – 244774,00 т.р.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 – 32010,00 т.р.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 – 32010,00 т.р.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Плата за подключение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Плата за подключение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Бюджетные средства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Приведение архитектурного вида здания к проектируемому микрорайону, сейсмоусиление здания, автоматизация, улучшения качества обслуживания потребителей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водоотведения строящихся кварталов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водоотведения строящихся объектов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Обеспечение водоотведения строящихся объектов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водоотведения строящихся объектов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водоотведения строящихся объектов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водоснабжением реконструируемых очистных сооружений и улучшения качества водоснабжения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водоотведения строящегося микрорайона</w:t>
            </w:r>
          </w:p>
          <w:p w:rsidR="00DD7FA8" w:rsidRDefault="00DD7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водоотведения строящегося микрорайона</w:t>
            </w:r>
          </w:p>
        </w:tc>
      </w:tr>
    </w:tbl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369B" w:rsidRDefault="00093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369B" w:rsidRPr="00851A97" w:rsidRDefault="00093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41454" w:rsidRPr="00851A97" w:rsidSect="0009369B">
      <w:pgSz w:w="11905" w:h="16838"/>
      <w:pgMar w:top="567" w:right="567" w:bottom="56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EBE" w:rsidRDefault="00CC3EBE" w:rsidP="000C551B">
      <w:pPr>
        <w:spacing w:after="0" w:line="240" w:lineRule="auto"/>
      </w:pPr>
      <w:r>
        <w:separator/>
      </w:r>
    </w:p>
  </w:endnote>
  <w:endnote w:type="continuationSeparator" w:id="0">
    <w:p w:rsidR="00CC3EBE" w:rsidRDefault="00CC3EBE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EBE" w:rsidRDefault="00CC3EBE" w:rsidP="000C551B">
      <w:pPr>
        <w:spacing w:after="0" w:line="240" w:lineRule="auto"/>
      </w:pPr>
      <w:r>
        <w:separator/>
      </w:r>
    </w:p>
  </w:footnote>
  <w:footnote w:type="continuationSeparator" w:id="0">
    <w:p w:rsidR="00CC3EBE" w:rsidRDefault="00CC3EBE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D11"/>
    <w:multiLevelType w:val="hybridMultilevel"/>
    <w:tmpl w:val="FC5E6B52"/>
    <w:lvl w:ilvl="0" w:tplc="E3061B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36A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77E39"/>
    <w:multiLevelType w:val="hybridMultilevel"/>
    <w:tmpl w:val="AA4A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3461"/>
    <w:multiLevelType w:val="hybridMultilevel"/>
    <w:tmpl w:val="C75C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F330F"/>
    <w:multiLevelType w:val="hybridMultilevel"/>
    <w:tmpl w:val="37784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16679"/>
    <w:multiLevelType w:val="hybridMultilevel"/>
    <w:tmpl w:val="3704F4CC"/>
    <w:lvl w:ilvl="0" w:tplc="C7D030A6">
      <w:start w:val="1"/>
      <w:numFmt w:val="decimal"/>
      <w:lvlText w:val="%1."/>
      <w:lvlJc w:val="left"/>
      <w:pPr>
        <w:ind w:left="711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241A2F"/>
    <w:multiLevelType w:val="hybridMultilevel"/>
    <w:tmpl w:val="AEC4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6B4904"/>
    <w:multiLevelType w:val="hybridMultilevel"/>
    <w:tmpl w:val="9C2497A6"/>
    <w:lvl w:ilvl="0" w:tplc="493E230A">
      <w:start w:val="4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9" w15:restartNumberingAfterBreak="0">
    <w:nsid w:val="21A55D83"/>
    <w:multiLevelType w:val="hybridMultilevel"/>
    <w:tmpl w:val="1B0C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77719"/>
    <w:multiLevelType w:val="hybridMultilevel"/>
    <w:tmpl w:val="8A0A1706"/>
    <w:lvl w:ilvl="0" w:tplc="08666A2C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1A3EE4"/>
    <w:multiLevelType w:val="hybridMultilevel"/>
    <w:tmpl w:val="2138AF1E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A93767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D45642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9B497A"/>
    <w:multiLevelType w:val="hybridMultilevel"/>
    <w:tmpl w:val="2D743442"/>
    <w:lvl w:ilvl="0" w:tplc="2F4CD658">
      <w:start w:val="1"/>
      <w:numFmt w:val="decimal"/>
      <w:lvlText w:val="%1."/>
      <w:lvlJc w:val="left"/>
      <w:pPr>
        <w:ind w:left="711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172828"/>
    <w:multiLevelType w:val="hybridMultilevel"/>
    <w:tmpl w:val="F15C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A304C"/>
    <w:multiLevelType w:val="hybridMultilevel"/>
    <w:tmpl w:val="AA4A5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DE5BA7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2118D7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AD71B5"/>
    <w:multiLevelType w:val="hybridMultilevel"/>
    <w:tmpl w:val="F15C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E6C29"/>
    <w:multiLevelType w:val="hybridMultilevel"/>
    <w:tmpl w:val="2F1EE9A2"/>
    <w:lvl w:ilvl="0" w:tplc="71621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BC15E0"/>
    <w:multiLevelType w:val="hybridMultilevel"/>
    <w:tmpl w:val="1B0C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A1010"/>
    <w:multiLevelType w:val="hybridMultilevel"/>
    <w:tmpl w:val="AA4A5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9C4EC5"/>
    <w:multiLevelType w:val="hybridMultilevel"/>
    <w:tmpl w:val="6AF6E936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CD0CCC"/>
    <w:multiLevelType w:val="hybridMultilevel"/>
    <w:tmpl w:val="BC3A953A"/>
    <w:lvl w:ilvl="0" w:tplc="B5BA3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DE5071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483043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C74CCD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EA31A3"/>
    <w:multiLevelType w:val="hybridMultilevel"/>
    <w:tmpl w:val="13306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2A055E"/>
    <w:multiLevelType w:val="hybridMultilevel"/>
    <w:tmpl w:val="AA4A5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E25EC6"/>
    <w:multiLevelType w:val="hybridMultilevel"/>
    <w:tmpl w:val="AEC4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51A3A"/>
    <w:multiLevelType w:val="hybridMultilevel"/>
    <w:tmpl w:val="782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"/>
  </w:num>
  <w:num w:numId="12">
    <w:abstractNumId w:val="19"/>
  </w:num>
  <w:num w:numId="13">
    <w:abstractNumId w:val="25"/>
  </w:num>
  <w:num w:numId="14">
    <w:abstractNumId w:val="13"/>
  </w:num>
  <w:num w:numId="15">
    <w:abstractNumId w:val="12"/>
  </w:num>
  <w:num w:numId="16">
    <w:abstractNumId w:val="11"/>
  </w:num>
  <w:num w:numId="17">
    <w:abstractNumId w:val="18"/>
  </w:num>
  <w:num w:numId="18">
    <w:abstractNumId w:val="6"/>
  </w:num>
  <w:num w:numId="19">
    <w:abstractNumId w:val="8"/>
  </w:num>
  <w:num w:numId="20">
    <w:abstractNumId w:val="30"/>
  </w:num>
  <w:num w:numId="21">
    <w:abstractNumId w:val="17"/>
  </w:num>
  <w:num w:numId="22">
    <w:abstractNumId w:val="21"/>
  </w:num>
  <w:num w:numId="23">
    <w:abstractNumId w:val="14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1"/>
  </w:num>
  <w:num w:numId="30">
    <w:abstractNumId w:val="2"/>
  </w:num>
  <w:num w:numId="31">
    <w:abstractNumId w:val="29"/>
  </w:num>
  <w:num w:numId="32">
    <w:abstractNumId w:val="24"/>
  </w:num>
  <w:num w:numId="33">
    <w:abstractNumId w:val="3"/>
  </w:num>
  <w:num w:numId="34">
    <w:abstractNumId w:val="27"/>
  </w:num>
  <w:num w:numId="35">
    <w:abstractNumId w:val="26"/>
  </w:num>
  <w:num w:numId="36">
    <w:abstractNumId w:val="0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54"/>
    <w:rsid w:val="00000A55"/>
    <w:rsid w:val="000202B9"/>
    <w:rsid w:val="0009369B"/>
    <w:rsid w:val="000C551B"/>
    <w:rsid w:val="00122BBF"/>
    <w:rsid w:val="001615AB"/>
    <w:rsid w:val="002102D1"/>
    <w:rsid w:val="00222654"/>
    <w:rsid w:val="00237815"/>
    <w:rsid w:val="00265B88"/>
    <w:rsid w:val="00283144"/>
    <w:rsid w:val="00295E84"/>
    <w:rsid w:val="002E3FE5"/>
    <w:rsid w:val="00322ADC"/>
    <w:rsid w:val="0034123E"/>
    <w:rsid w:val="00351703"/>
    <w:rsid w:val="00370AAF"/>
    <w:rsid w:val="003D0CF4"/>
    <w:rsid w:val="00441A56"/>
    <w:rsid w:val="00442279"/>
    <w:rsid w:val="0045533D"/>
    <w:rsid w:val="00477012"/>
    <w:rsid w:val="004A64D8"/>
    <w:rsid w:val="004B6228"/>
    <w:rsid w:val="004E0D20"/>
    <w:rsid w:val="004F0DA0"/>
    <w:rsid w:val="00541F63"/>
    <w:rsid w:val="00590FBF"/>
    <w:rsid w:val="00593AAB"/>
    <w:rsid w:val="005E3820"/>
    <w:rsid w:val="00653019"/>
    <w:rsid w:val="00683D26"/>
    <w:rsid w:val="006928EF"/>
    <w:rsid w:val="00692EA9"/>
    <w:rsid w:val="006A34FC"/>
    <w:rsid w:val="006D3153"/>
    <w:rsid w:val="00701556"/>
    <w:rsid w:val="00793757"/>
    <w:rsid w:val="007D0965"/>
    <w:rsid w:val="007F7522"/>
    <w:rsid w:val="00801F14"/>
    <w:rsid w:val="008130E0"/>
    <w:rsid w:val="0084748D"/>
    <w:rsid w:val="00851A97"/>
    <w:rsid w:val="008D5187"/>
    <w:rsid w:val="008E3C04"/>
    <w:rsid w:val="009048C5"/>
    <w:rsid w:val="009A409D"/>
    <w:rsid w:val="009B07F8"/>
    <w:rsid w:val="00AC7BB3"/>
    <w:rsid w:val="00AD5C4B"/>
    <w:rsid w:val="00AE4845"/>
    <w:rsid w:val="00B0730A"/>
    <w:rsid w:val="00B35C2D"/>
    <w:rsid w:val="00B53F53"/>
    <w:rsid w:val="00BF6776"/>
    <w:rsid w:val="00C12C41"/>
    <w:rsid w:val="00CC3EBE"/>
    <w:rsid w:val="00D672C2"/>
    <w:rsid w:val="00D928FD"/>
    <w:rsid w:val="00DB3F6A"/>
    <w:rsid w:val="00DC6649"/>
    <w:rsid w:val="00DD7FA8"/>
    <w:rsid w:val="00E02469"/>
    <w:rsid w:val="00E75DBD"/>
    <w:rsid w:val="00E77BC1"/>
    <w:rsid w:val="00F41454"/>
    <w:rsid w:val="00F7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C917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BBF"/>
    <w:pPr>
      <w:spacing w:line="256" w:lineRule="auto"/>
    </w:pPr>
  </w:style>
  <w:style w:type="paragraph" w:styleId="3">
    <w:name w:val="heading 3"/>
    <w:basedOn w:val="a"/>
    <w:link w:val="30"/>
    <w:semiHidden/>
    <w:unhideWhenUsed/>
    <w:qFormat/>
    <w:rsid w:val="003412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412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semiHidden/>
    <w:unhideWhenUsed/>
    <w:rsid w:val="0034123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4123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HTML">
    <w:name w:val="HTML Cite"/>
    <w:basedOn w:val="a0"/>
    <w:semiHidden/>
    <w:unhideWhenUsed/>
    <w:rsid w:val="0034123E"/>
    <w:rPr>
      <w:i/>
      <w:iCs/>
    </w:rPr>
  </w:style>
  <w:style w:type="character" w:customStyle="1" w:styleId="aa">
    <w:name w:val="Текст выноски Знак"/>
    <w:basedOn w:val="a0"/>
    <w:link w:val="ab"/>
    <w:uiPriority w:val="99"/>
    <w:semiHidden/>
    <w:rsid w:val="0034123E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34123E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1E06B-7B51-4915-9482-F6B570E3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12</Pages>
  <Words>2998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27</cp:revision>
  <dcterms:created xsi:type="dcterms:W3CDTF">2022-01-19T03:29:00Z</dcterms:created>
  <dcterms:modified xsi:type="dcterms:W3CDTF">2022-01-20T08:54:00Z</dcterms:modified>
</cp:coreProperties>
</file>